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06F" w:rsidRPr="0079106F" w:rsidRDefault="0079106F" w:rsidP="0079106F">
      <w:pPr>
        <w:spacing w:after="0" w:line="240" w:lineRule="auto"/>
        <w:rPr>
          <w:rFonts w:ascii="Times New Roman" w:eastAsia="Times New Roman" w:hAnsi="Times New Roman" w:cs="Times New Roman"/>
          <w:sz w:val="24"/>
          <w:szCs w:val="24"/>
        </w:rPr>
      </w:pPr>
      <w:r w:rsidRPr="0079106F">
        <w:rPr>
          <w:rFonts w:ascii="Times New Roman" w:eastAsia="Times New Roman" w:hAnsi="Times New Roman" w:cs="Times New Roman"/>
          <w:b/>
          <w:bCs/>
          <w:color w:val="FF9900"/>
          <w:sz w:val="26"/>
          <w:szCs w:val="26"/>
        </w:rPr>
        <w:t>ZALETY SEANSÓW TERMALNYCH LAVA </w:t>
      </w:r>
    </w:p>
    <w:p w:rsidR="0079106F" w:rsidRPr="0079106F" w:rsidRDefault="0079106F" w:rsidP="0079106F">
      <w:pPr>
        <w:spacing w:after="240" w:line="240" w:lineRule="auto"/>
        <w:rPr>
          <w:rFonts w:ascii="Times New Roman" w:eastAsia="Times New Roman" w:hAnsi="Times New Roman" w:cs="Times New Roman"/>
          <w:sz w:val="24"/>
          <w:szCs w:val="24"/>
        </w:rPr>
      </w:pPr>
    </w:p>
    <w:p w:rsidR="0079106F" w:rsidRPr="0079106F" w:rsidRDefault="0079106F" w:rsidP="0079106F">
      <w:pPr>
        <w:spacing w:after="0" w:line="240" w:lineRule="auto"/>
        <w:rPr>
          <w:rFonts w:ascii="Times New Roman" w:eastAsia="Times New Roman" w:hAnsi="Times New Roman" w:cs="Times New Roman"/>
          <w:sz w:val="24"/>
          <w:szCs w:val="24"/>
        </w:rPr>
      </w:pPr>
      <w:r w:rsidRPr="0079106F">
        <w:rPr>
          <w:rFonts w:ascii="Times New Roman" w:eastAsia="Times New Roman" w:hAnsi="Times New Roman" w:cs="Times New Roman"/>
          <w:b/>
          <w:bCs/>
          <w:color w:val="000000"/>
          <w:sz w:val="26"/>
          <w:szCs w:val="26"/>
        </w:rPr>
        <w:t>Wanna Termalna</w:t>
      </w:r>
      <w:r w:rsidRPr="0079106F">
        <w:rPr>
          <w:rFonts w:ascii="Times New Roman" w:eastAsia="Times New Roman" w:hAnsi="Times New Roman" w:cs="Times New Roman"/>
          <w:color w:val="000000"/>
          <w:sz w:val="24"/>
          <w:szCs w:val="24"/>
        </w:rPr>
        <w:t xml:space="preserve"> </w:t>
      </w:r>
      <w:r w:rsidRPr="0079106F">
        <w:rPr>
          <w:rFonts w:ascii="Times New Roman" w:eastAsia="Times New Roman" w:hAnsi="Times New Roman" w:cs="Times New Roman"/>
          <w:color w:val="000000"/>
        </w:rPr>
        <w:t>stosowana jest do seansów pielęgnacyjnych - regeneracyjnych -leczniczych .</w:t>
      </w:r>
    </w:p>
    <w:p w:rsidR="0079106F" w:rsidRPr="0079106F" w:rsidRDefault="0079106F" w:rsidP="0079106F">
      <w:pPr>
        <w:spacing w:after="0" w:line="240" w:lineRule="auto"/>
        <w:rPr>
          <w:rFonts w:ascii="Times New Roman" w:eastAsia="Times New Roman" w:hAnsi="Times New Roman" w:cs="Times New Roman"/>
          <w:sz w:val="24"/>
          <w:szCs w:val="24"/>
        </w:rPr>
      </w:pPr>
      <w:r w:rsidRPr="0079106F">
        <w:rPr>
          <w:rFonts w:ascii="Times New Roman" w:eastAsia="Times New Roman" w:hAnsi="Times New Roman" w:cs="Times New Roman"/>
          <w:color w:val="000000"/>
        </w:rPr>
        <w:t>Stosowane są w wannie gorące kąpiele metodą : balneoterapia , fizjoterapia,</w:t>
      </w:r>
    </w:p>
    <w:p w:rsidR="0079106F" w:rsidRPr="0079106F" w:rsidRDefault="0079106F" w:rsidP="0079106F">
      <w:pPr>
        <w:spacing w:after="0" w:line="240" w:lineRule="auto"/>
        <w:rPr>
          <w:rFonts w:ascii="Times New Roman" w:eastAsia="Times New Roman" w:hAnsi="Times New Roman" w:cs="Times New Roman"/>
          <w:sz w:val="24"/>
          <w:szCs w:val="24"/>
        </w:rPr>
      </w:pPr>
      <w:r w:rsidRPr="0079106F">
        <w:rPr>
          <w:rFonts w:ascii="Times New Roman" w:eastAsia="Times New Roman" w:hAnsi="Times New Roman" w:cs="Times New Roman"/>
          <w:color w:val="000000"/>
        </w:rPr>
        <w:t xml:space="preserve">hydroterapia oraz </w:t>
      </w:r>
      <w:proofErr w:type="spellStart"/>
      <w:r w:rsidRPr="0079106F">
        <w:rPr>
          <w:rFonts w:ascii="Times New Roman" w:eastAsia="Times New Roman" w:hAnsi="Times New Roman" w:cs="Times New Roman"/>
          <w:color w:val="000000"/>
        </w:rPr>
        <w:t>luminoterapia</w:t>
      </w:r>
      <w:proofErr w:type="spellEnd"/>
      <w:r w:rsidRPr="0079106F">
        <w:rPr>
          <w:rFonts w:ascii="Times New Roman" w:eastAsia="Times New Roman" w:hAnsi="Times New Roman" w:cs="Times New Roman"/>
          <w:color w:val="000000"/>
        </w:rPr>
        <w:t>, poprawiają odporność oraz ogólny stan zdrowia</w:t>
      </w:r>
    </w:p>
    <w:p w:rsidR="0079106F" w:rsidRPr="0079106F" w:rsidRDefault="0079106F" w:rsidP="0079106F">
      <w:pPr>
        <w:spacing w:after="0" w:line="240" w:lineRule="auto"/>
        <w:rPr>
          <w:rFonts w:ascii="Times New Roman" w:eastAsia="Times New Roman" w:hAnsi="Times New Roman" w:cs="Times New Roman"/>
          <w:sz w:val="24"/>
          <w:szCs w:val="24"/>
        </w:rPr>
      </w:pPr>
      <w:r w:rsidRPr="0079106F">
        <w:rPr>
          <w:rFonts w:ascii="Times New Roman" w:eastAsia="Times New Roman" w:hAnsi="Times New Roman" w:cs="Times New Roman"/>
          <w:color w:val="000000"/>
        </w:rPr>
        <w:t>wpływając korzystnie na drogi oddechowe oraz układ immunologiczny , w tym</w:t>
      </w:r>
    </w:p>
    <w:p w:rsidR="0079106F" w:rsidRPr="0079106F" w:rsidRDefault="0079106F" w:rsidP="0079106F">
      <w:pPr>
        <w:spacing w:after="0" w:line="240" w:lineRule="auto"/>
        <w:rPr>
          <w:rFonts w:ascii="Times New Roman" w:eastAsia="Times New Roman" w:hAnsi="Times New Roman" w:cs="Times New Roman"/>
          <w:sz w:val="24"/>
          <w:szCs w:val="24"/>
        </w:rPr>
      </w:pPr>
      <w:r w:rsidRPr="0079106F">
        <w:rPr>
          <w:rFonts w:ascii="Times New Roman" w:eastAsia="Times New Roman" w:hAnsi="Times New Roman" w:cs="Times New Roman"/>
          <w:color w:val="000000"/>
        </w:rPr>
        <w:t>zmniejszają stres.</w:t>
      </w:r>
      <w:r w:rsidRPr="0079106F">
        <w:rPr>
          <w:rFonts w:ascii="Times New Roman" w:eastAsia="Times New Roman" w:hAnsi="Times New Roman" w:cs="Times New Roman"/>
          <w:color w:val="000000"/>
        </w:rPr>
        <w:br/>
      </w:r>
      <w:r w:rsidRPr="0079106F">
        <w:rPr>
          <w:rFonts w:ascii="Times New Roman" w:eastAsia="Times New Roman" w:hAnsi="Times New Roman" w:cs="Times New Roman"/>
          <w:color w:val="000000"/>
        </w:rPr>
        <w:br/>
      </w:r>
    </w:p>
    <w:p w:rsidR="0079106F" w:rsidRPr="0079106F" w:rsidRDefault="0079106F" w:rsidP="0079106F">
      <w:pPr>
        <w:spacing w:after="0" w:line="240" w:lineRule="auto"/>
        <w:rPr>
          <w:rFonts w:ascii="Times New Roman" w:eastAsia="Times New Roman" w:hAnsi="Times New Roman" w:cs="Times New Roman"/>
          <w:sz w:val="24"/>
          <w:szCs w:val="24"/>
        </w:rPr>
      </w:pPr>
      <w:r w:rsidRPr="0079106F">
        <w:rPr>
          <w:rFonts w:ascii="Times New Roman" w:eastAsia="Times New Roman" w:hAnsi="Times New Roman" w:cs="Times New Roman"/>
          <w:b/>
          <w:bCs/>
          <w:color w:val="351C75"/>
          <w:sz w:val="26"/>
          <w:szCs w:val="26"/>
        </w:rPr>
        <w:t>Rodzaje kąpieli w wannie LAVA :</w:t>
      </w:r>
    </w:p>
    <w:p w:rsidR="0079106F" w:rsidRPr="0079106F" w:rsidRDefault="0079106F" w:rsidP="0079106F">
      <w:pPr>
        <w:numPr>
          <w:ilvl w:val="0"/>
          <w:numId w:val="1"/>
        </w:numPr>
        <w:spacing w:after="0" w:line="240" w:lineRule="auto"/>
        <w:textAlignment w:val="baseline"/>
        <w:rPr>
          <w:rFonts w:ascii="Times New Roman" w:eastAsia="Times New Roman" w:hAnsi="Times New Roman" w:cs="Times New Roman"/>
          <w:color w:val="000000"/>
        </w:rPr>
      </w:pPr>
      <w:r w:rsidRPr="0079106F">
        <w:rPr>
          <w:rFonts w:ascii="Times New Roman" w:eastAsia="Times New Roman" w:hAnsi="Times New Roman" w:cs="Times New Roman"/>
          <w:color w:val="000000"/>
        </w:rPr>
        <w:t>SOLANKOWA (wzmocniony zostaje układ odpornościowy, immunologiczny i  hormonalny</w:t>
      </w:r>
    </w:p>
    <w:p w:rsidR="0079106F" w:rsidRPr="0079106F" w:rsidRDefault="0079106F" w:rsidP="0079106F">
      <w:pPr>
        <w:numPr>
          <w:ilvl w:val="0"/>
          <w:numId w:val="1"/>
        </w:numPr>
        <w:spacing w:after="0" w:line="240" w:lineRule="auto"/>
        <w:textAlignment w:val="baseline"/>
        <w:rPr>
          <w:rFonts w:ascii="Times New Roman" w:eastAsia="Times New Roman" w:hAnsi="Times New Roman" w:cs="Times New Roman"/>
          <w:color w:val="000000"/>
        </w:rPr>
      </w:pPr>
      <w:r w:rsidRPr="0079106F">
        <w:rPr>
          <w:rFonts w:ascii="Times New Roman" w:eastAsia="Times New Roman" w:hAnsi="Times New Roman" w:cs="Times New Roman"/>
          <w:color w:val="000000"/>
        </w:rPr>
        <w:t>SIARCZKOWA (działanie przeciwzapalnie, przeciwbólowo,)</w:t>
      </w:r>
    </w:p>
    <w:p w:rsidR="0079106F" w:rsidRPr="0079106F" w:rsidRDefault="0079106F" w:rsidP="0079106F">
      <w:pPr>
        <w:numPr>
          <w:ilvl w:val="0"/>
          <w:numId w:val="1"/>
        </w:numPr>
        <w:spacing w:after="0" w:line="240" w:lineRule="auto"/>
        <w:textAlignment w:val="baseline"/>
        <w:rPr>
          <w:rFonts w:ascii="Times New Roman" w:eastAsia="Times New Roman" w:hAnsi="Times New Roman" w:cs="Times New Roman"/>
          <w:color w:val="000000"/>
        </w:rPr>
      </w:pPr>
      <w:r w:rsidRPr="0079106F">
        <w:rPr>
          <w:rFonts w:ascii="Times New Roman" w:eastAsia="Times New Roman" w:hAnsi="Times New Roman" w:cs="Times New Roman"/>
          <w:color w:val="000000"/>
        </w:rPr>
        <w:t>BOROWINOWA ( działanie rozgrzewające, schorzenia stawów, choroby  reumatyczne oraz odkwaszenie organizmu)</w:t>
      </w:r>
    </w:p>
    <w:p w:rsidR="0079106F" w:rsidRPr="0079106F" w:rsidRDefault="0079106F" w:rsidP="0079106F">
      <w:pPr>
        <w:numPr>
          <w:ilvl w:val="0"/>
          <w:numId w:val="1"/>
        </w:numPr>
        <w:spacing w:after="0" w:line="240" w:lineRule="auto"/>
        <w:textAlignment w:val="baseline"/>
        <w:rPr>
          <w:rFonts w:ascii="Times New Roman" w:eastAsia="Times New Roman" w:hAnsi="Times New Roman" w:cs="Times New Roman"/>
          <w:color w:val="000000"/>
        </w:rPr>
      </w:pPr>
      <w:r w:rsidRPr="0079106F">
        <w:rPr>
          <w:rFonts w:ascii="Times New Roman" w:eastAsia="Times New Roman" w:hAnsi="Times New Roman" w:cs="Times New Roman"/>
          <w:color w:val="000000"/>
        </w:rPr>
        <w:t>ZIOŁOWA (olejki eteryczne uwalniają się razem z parą wodną trafiając do układu oddechowego, powstaje zwiększenie ukrwienia tkanek, orzeźwienie układu nerwowego, rozluźnienie mięśni</w:t>
      </w:r>
    </w:p>
    <w:p w:rsidR="0079106F" w:rsidRPr="0079106F" w:rsidRDefault="0079106F" w:rsidP="0079106F">
      <w:pPr>
        <w:numPr>
          <w:ilvl w:val="0"/>
          <w:numId w:val="1"/>
        </w:numPr>
        <w:spacing w:after="0" w:line="240" w:lineRule="auto"/>
        <w:textAlignment w:val="baseline"/>
        <w:rPr>
          <w:rFonts w:ascii="Times New Roman" w:eastAsia="Times New Roman" w:hAnsi="Times New Roman" w:cs="Times New Roman"/>
          <w:color w:val="000000"/>
        </w:rPr>
      </w:pPr>
      <w:r w:rsidRPr="0079106F">
        <w:rPr>
          <w:rFonts w:ascii="Times New Roman" w:eastAsia="Times New Roman" w:hAnsi="Times New Roman" w:cs="Times New Roman"/>
          <w:color w:val="000000"/>
        </w:rPr>
        <w:t>PIWNO MIODOWA (pobudza krążenie krwi, obniża jej ciśnienie i powoduje</w:t>
      </w:r>
    </w:p>
    <w:p w:rsidR="0079106F" w:rsidRPr="0079106F" w:rsidRDefault="0079106F" w:rsidP="0079106F">
      <w:pPr>
        <w:spacing w:after="0" w:line="240" w:lineRule="auto"/>
        <w:rPr>
          <w:rFonts w:ascii="Times New Roman" w:eastAsia="Times New Roman" w:hAnsi="Times New Roman" w:cs="Times New Roman"/>
          <w:sz w:val="24"/>
          <w:szCs w:val="24"/>
        </w:rPr>
      </w:pPr>
      <w:r w:rsidRPr="0079106F">
        <w:rPr>
          <w:rFonts w:ascii="Times New Roman" w:eastAsia="Times New Roman" w:hAnsi="Times New Roman" w:cs="Times New Roman"/>
          <w:color w:val="000000"/>
        </w:rPr>
        <w:t>            podniesienie energii życiowej)</w:t>
      </w:r>
    </w:p>
    <w:p w:rsidR="0079106F" w:rsidRPr="0079106F" w:rsidRDefault="0079106F" w:rsidP="0079106F">
      <w:pPr>
        <w:numPr>
          <w:ilvl w:val="0"/>
          <w:numId w:val="2"/>
        </w:numPr>
        <w:spacing w:after="0" w:line="240" w:lineRule="auto"/>
        <w:textAlignment w:val="baseline"/>
        <w:rPr>
          <w:rFonts w:ascii="Times New Roman" w:eastAsia="Times New Roman" w:hAnsi="Times New Roman" w:cs="Times New Roman"/>
          <w:color w:val="000000"/>
        </w:rPr>
      </w:pPr>
      <w:r w:rsidRPr="0079106F">
        <w:rPr>
          <w:rFonts w:ascii="Times New Roman" w:eastAsia="Times New Roman" w:hAnsi="Times New Roman" w:cs="Times New Roman"/>
          <w:color w:val="000000"/>
        </w:rPr>
        <w:t>KRZEMOWA w glince  ( redukcja zmarszczek, kurzych łapek i zwiotczeń, zmniejszenie niedoskonałości cery)</w:t>
      </w:r>
    </w:p>
    <w:p w:rsidR="0079106F" w:rsidRPr="0079106F" w:rsidRDefault="0079106F" w:rsidP="0079106F">
      <w:pPr>
        <w:numPr>
          <w:ilvl w:val="0"/>
          <w:numId w:val="2"/>
        </w:numPr>
        <w:spacing w:after="0" w:line="240" w:lineRule="auto"/>
        <w:textAlignment w:val="baseline"/>
        <w:rPr>
          <w:rFonts w:ascii="Times New Roman" w:eastAsia="Times New Roman" w:hAnsi="Times New Roman" w:cs="Times New Roman"/>
          <w:color w:val="000000"/>
        </w:rPr>
      </w:pPr>
      <w:r w:rsidRPr="0079106F">
        <w:rPr>
          <w:rFonts w:ascii="Times New Roman" w:eastAsia="Times New Roman" w:hAnsi="Times New Roman" w:cs="Times New Roman"/>
          <w:color w:val="000000"/>
        </w:rPr>
        <w:t>DROŻDŻOWA ( działanie nawilżające, pielęgnacja skóry, redukuje bezsenność ,usuwanie niedowłady nerwów obwodowych, leczenie łuszczycy)</w:t>
      </w:r>
    </w:p>
    <w:p w:rsidR="0079106F" w:rsidRPr="0079106F" w:rsidRDefault="0079106F" w:rsidP="0079106F">
      <w:pPr>
        <w:numPr>
          <w:ilvl w:val="0"/>
          <w:numId w:val="2"/>
        </w:numPr>
        <w:spacing w:after="0" w:line="240" w:lineRule="auto"/>
        <w:textAlignment w:val="baseline"/>
        <w:rPr>
          <w:rFonts w:ascii="Times New Roman" w:eastAsia="Times New Roman" w:hAnsi="Times New Roman" w:cs="Times New Roman"/>
          <w:color w:val="000000"/>
        </w:rPr>
      </w:pPr>
      <w:r w:rsidRPr="0079106F">
        <w:rPr>
          <w:rFonts w:ascii="Times New Roman" w:eastAsia="Times New Roman" w:hAnsi="Times New Roman" w:cs="Times New Roman"/>
          <w:color w:val="000000"/>
          <w:shd w:val="clear" w:color="auto" w:fill="FF9900"/>
        </w:rPr>
        <w:t>Humusowa </w:t>
      </w:r>
    </w:p>
    <w:p w:rsidR="0079106F" w:rsidRPr="0079106F" w:rsidRDefault="0079106F" w:rsidP="0079106F">
      <w:pPr>
        <w:numPr>
          <w:ilvl w:val="0"/>
          <w:numId w:val="2"/>
        </w:numPr>
        <w:spacing w:after="0" w:line="240" w:lineRule="auto"/>
        <w:textAlignment w:val="baseline"/>
        <w:rPr>
          <w:rFonts w:ascii="Times New Roman" w:eastAsia="Times New Roman" w:hAnsi="Times New Roman" w:cs="Times New Roman"/>
          <w:color w:val="000000"/>
        </w:rPr>
      </w:pPr>
      <w:r w:rsidRPr="0079106F">
        <w:rPr>
          <w:rFonts w:ascii="Times New Roman" w:eastAsia="Times New Roman" w:hAnsi="Times New Roman" w:cs="Times New Roman"/>
          <w:color w:val="000000"/>
          <w:shd w:val="clear" w:color="auto" w:fill="FF9900"/>
        </w:rPr>
        <w:t>CBD </w:t>
      </w:r>
    </w:p>
    <w:p w:rsidR="0079106F" w:rsidRPr="0079106F" w:rsidRDefault="0079106F" w:rsidP="0079106F">
      <w:pPr>
        <w:spacing w:after="0" w:line="240" w:lineRule="auto"/>
        <w:rPr>
          <w:rFonts w:ascii="Times New Roman" w:eastAsia="Times New Roman" w:hAnsi="Times New Roman" w:cs="Times New Roman"/>
          <w:sz w:val="24"/>
          <w:szCs w:val="24"/>
        </w:rPr>
      </w:pPr>
    </w:p>
    <w:p w:rsidR="0079106F" w:rsidRPr="0079106F" w:rsidRDefault="0079106F" w:rsidP="0079106F">
      <w:pPr>
        <w:spacing w:after="0" w:line="240" w:lineRule="auto"/>
        <w:rPr>
          <w:rFonts w:ascii="Times New Roman" w:eastAsia="Times New Roman" w:hAnsi="Times New Roman" w:cs="Times New Roman"/>
          <w:sz w:val="24"/>
          <w:szCs w:val="24"/>
        </w:rPr>
      </w:pPr>
      <w:r w:rsidRPr="0079106F">
        <w:rPr>
          <w:rFonts w:ascii="Times New Roman" w:eastAsia="Times New Roman" w:hAnsi="Times New Roman" w:cs="Times New Roman"/>
          <w:color w:val="000000"/>
        </w:rPr>
        <w:t>Ogólne pozytywne oddziaływanie na schorzenia takie jak:</w:t>
      </w:r>
    </w:p>
    <w:p w:rsidR="0079106F" w:rsidRPr="0079106F" w:rsidRDefault="0079106F" w:rsidP="0079106F">
      <w:pPr>
        <w:spacing w:after="0" w:line="240" w:lineRule="auto"/>
        <w:rPr>
          <w:rFonts w:ascii="Times New Roman" w:eastAsia="Times New Roman" w:hAnsi="Times New Roman" w:cs="Times New Roman"/>
          <w:sz w:val="24"/>
          <w:szCs w:val="24"/>
        </w:rPr>
      </w:pPr>
      <w:r w:rsidRPr="0079106F">
        <w:rPr>
          <w:rFonts w:ascii="Times New Roman" w:eastAsia="Times New Roman" w:hAnsi="Times New Roman" w:cs="Times New Roman"/>
          <w:color w:val="000000"/>
        </w:rPr>
        <w:t xml:space="preserve">infekcji dróg oddechowych, choroba wirusowa, przeziębienie, przewlekłe zmęczenie, stres, depresja, lekkie stany lękowe, migrena, bóle mięśni, zakwasy, rehabilitacja, choroby skóry, pielęgnacja włosów, choroby stawów, bóle menstruacyjne, redukcja </w:t>
      </w:r>
      <w:proofErr w:type="spellStart"/>
      <w:r w:rsidRPr="0079106F">
        <w:rPr>
          <w:rFonts w:ascii="Times New Roman" w:eastAsia="Times New Roman" w:hAnsi="Times New Roman" w:cs="Times New Roman"/>
          <w:color w:val="000000"/>
        </w:rPr>
        <w:t>cellulitu</w:t>
      </w:r>
      <w:proofErr w:type="spellEnd"/>
      <w:r w:rsidRPr="0079106F">
        <w:rPr>
          <w:rFonts w:ascii="Times New Roman" w:eastAsia="Times New Roman" w:hAnsi="Times New Roman" w:cs="Times New Roman"/>
          <w:color w:val="000000"/>
        </w:rPr>
        <w:t>, poprawa krążenia, wzmocnienie odporności, leczenie ziołami, reumatoidalne zapalenia stawów, reumatyzm, działanie przeciwzapalne, działanie przeciwwirusowe, działanie przeciwgrzybiczne, nerwice, bóle gośćcowe, leczenie żylaków, popękane naczynka, zapalenie skóry, stany zapalne gruczołu krokowego, stany zapalne, trądzik,</w:t>
      </w:r>
    </w:p>
    <w:p w:rsidR="0079106F" w:rsidRPr="0079106F" w:rsidRDefault="0079106F" w:rsidP="0079106F">
      <w:pPr>
        <w:spacing w:after="0" w:line="240" w:lineRule="auto"/>
        <w:rPr>
          <w:rFonts w:ascii="Times New Roman" w:eastAsia="Times New Roman" w:hAnsi="Times New Roman" w:cs="Times New Roman"/>
          <w:sz w:val="24"/>
          <w:szCs w:val="24"/>
        </w:rPr>
      </w:pPr>
      <w:r w:rsidRPr="0079106F">
        <w:rPr>
          <w:rFonts w:ascii="Times New Roman" w:eastAsia="Times New Roman" w:hAnsi="Times New Roman" w:cs="Times New Roman"/>
          <w:color w:val="000000"/>
        </w:rPr>
        <w:t>łuszczyca, stany zapalne żylaków.</w:t>
      </w:r>
    </w:p>
    <w:p w:rsidR="00E16D9D" w:rsidRDefault="00E16D9D"/>
    <w:p w:rsidR="00FF7896" w:rsidRDefault="00FF7896" w:rsidP="00FF7896">
      <w:pPr>
        <w:pStyle w:val="NormalnyWeb"/>
        <w:spacing w:before="0" w:beforeAutospacing="0" w:after="0" w:afterAutospacing="0"/>
      </w:pPr>
      <w:r>
        <w:rPr>
          <w:color w:val="351C75"/>
          <w:sz w:val="31"/>
          <w:szCs w:val="31"/>
          <w:shd w:val="clear" w:color="auto" w:fill="FFFFFF"/>
        </w:rPr>
        <w:t xml:space="preserve">KĄPIELE SOLANKOWE </w:t>
      </w:r>
      <w:r>
        <w:rPr>
          <w:rFonts w:ascii="Arial" w:hAnsi="Arial" w:cs="Arial"/>
          <w:color w:val="000000"/>
          <w:sz w:val="41"/>
          <w:szCs w:val="41"/>
          <w:shd w:val="clear" w:color="auto" w:fill="FFFFFF"/>
        </w:rPr>
        <w:br/>
      </w:r>
      <w:r>
        <w:rPr>
          <w:color w:val="000000"/>
          <w:sz w:val="21"/>
          <w:szCs w:val="21"/>
          <w:shd w:val="clear" w:color="auto" w:fill="FFFFFF"/>
        </w:rPr>
        <w:br/>
      </w:r>
      <w:r>
        <w:rPr>
          <w:color w:val="000000"/>
          <w:sz w:val="19"/>
          <w:szCs w:val="19"/>
          <w:shd w:val="clear" w:color="auto" w:fill="FFFFFF"/>
        </w:rPr>
        <w:t xml:space="preserve">Kąpiele solankowe dzięki swoim cechom fizycznym jak i chemicznym wywierają korzystne działanie regeneracyjne i lecznicze. Solanki to wodne roztwory jonów głównie sodowych ,bromkowych, jodkowych, borowych i siarczkowych. W większym stężeniu pozorne zmniejszenie masy ciała osoby znajdującej się w kąpieli pozwala na głęboko relaksacyjny seans </w:t>
      </w:r>
      <w:proofErr w:type="spellStart"/>
      <w:r>
        <w:rPr>
          <w:color w:val="000000"/>
          <w:sz w:val="19"/>
          <w:szCs w:val="19"/>
          <w:shd w:val="clear" w:color="auto" w:fill="FFFFFF"/>
        </w:rPr>
        <w:t>floatingowy</w:t>
      </w:r>
      <w:proofErr w:type="spellEnd"/>
      <w:r>
        <w:rPr>
          <w:color w:val="000000"/>
          <w:sz w:val="19"/>
          <w:szCs w:val="19"/>
          <w:shd w:val="clear" w:color="auto" w:fill="FFFFFF"/>
        </w:rPr>
        <w:t>. W gorącej kąpieli solankowej osmoza skóry dostarcza do krwioobiegu niezbędne mikroelementy. Działanie lecznicze kąpieli solankowych trwa również po ich odbyciu, dlatego nie warto spłukiwać ciała po ich zakończeniu nawet do 12 godzin (odkładanie soli w warstwie luźnej skóry) , gdyż na powierzchni skóry dochodzi do tworzenia się płaszcza solnego. Odkładająca się w naskórku sól powoduje zmiany w zakończeniach nerwów znajdujących się w górnej warstwie skóry właściwej co zmienia jej pobudliwość i wpływa w ten sposób na czynności autonomicznego układu nerwowego, regulującego czynności wszystkich narządów.</w:t>
      </w:r>
    </w:p>
    <w:p w:rsidR="00FF7896" w:rsidRDefault="00FF7896" w:rsidP="00FF7896">
      <w:pPr>
        <w:pStyle w:val="NormalnyWeb"/>
        <w:spacing w:before="0" w:beforeAutospacing="0" w:after="0" w:afterAutospacing="0"/>
      </w:pPr>
      <w:r>
        <w:rPr>
          <w:color w:val="000000"/>
          <w:sz w:val="19"/>
          <w:szCs w:val="19"/>
          <w:shd w:val="clear" w:color="auto" w:fill="FFFFFF"/>
        </w:rPr>
        <w:t>Terapie solankowe pozytywnie wpływają również na podnoszenie odporności organizmu, leczenie łojotoku oraz łuszczycy, zmniejszają pobudliwość nerwów czuciowych i ruchowych, regulują ciśnienie tętnicze, pobudzają przemianę materii, modyfikują oddawanie ciepła, poprawiają krążenie i ukrwienie skóry, jak również działają hartująco</w:t>
      </w:r>
      <w:r>
        <w:rPr>
          <w:color w:val="000000"/>
          <w:sz w:val="21"/>
          <w:szCs w:val="21"/>
          <w:shd w:val="clear" w:color="auto" w:fill="FFFFFF"/>
        </w:rPr>
        <w:t>.</w:t>
      </w:r>
    </w:p>
    <w:p w:rsidR="00FF7896" w:rsidRDefault="00FF7896" w:rsidP="00FF7896">
      <w:pPr>
        <w:pStyle w:val="NormalnyWeb"/>
        <w:spacing w:before="0" w:beforeAutospacing="0" w:after="0" w:afterAutospacing="0"/>
      </w:pPr>
      <w:r>
        <w:rPr>
          <w:b/>
          <w:bCs/>
          <w:color w:val="9900FF"/>
          <w:sz w:val="19"/>
          <w:szCs w:val="19"/>
          <w:shd w:val="clear" w:color="auto" w:fill="FFFFFF"/>
        </w:rPr>
        <w:t>Kąpiele mogą odbywać się w wannie LAVA indywidualnie lub grupowo, mogą towarzyszyć im ćwiczenia. Woda do kąpieli solankowych podgrzewana jest do ok. 37-39°C.</w:t>
      </w:r>
    </w:p>
    <w:p w:rsidR="00FF7896" w:rsidRDefault="00FF7896" w:rsidP="00FF7896">
      <w:pPr>
        <w:pStyle w:val="NormalnyWeb"/>
        <w:spacing w:before="0" w:beforeAutospacing="0" w:after="0" w:afterAutospacing="0"/>
      </w:pPr>
      <w:r>
        <w:rPr>
          <w:b/>
          <w:bCs/>
          <w:color w:val="9900FF"/>
          <w:sz w:val="19"/>
          <w:szCs w:val="19"/>
          <w:shd w:val="clear" w:color="auto" w:fill="FFFFFF"/>
        </w:rPr>
        <w:t>Czas trwania: 4-6 x 15 minut z przerwami na leżakowanie 10-15 minut. / co 2 dzień 3 kąpiele tygodniowo max 10 zabiegów kwartalnie .</w:t>
      </w:r>
    </w:p>
    <w:p w:rsidR="00FF7896" w:rsidRDefault="00FF7896" w:rsidP="00FF7896">
      <w:pPr>
        <w:pStyle w:val="NormalnyWeb"/>
        <w:spacing w:before="0" w:beforeAutospacing="0" w:after="0" w:afterAutospacing="0"/>
      </w:pPr>
      <w:r>
        <w:rPr>
          <w:b/>
          <w:bCs/>
          <w:color w:val="000000"/>
          <w:sz w:val="23"/>
          <w:szCs w:val="23"/>
          <w:shd w:val="clear" w:color="auto" w:fill="FFFFFF"/>
        </w:rPr>
        <w:lastRenderedPageBreak/>
        <w:t>. Wskazania do stosowania kąpieli solankowych:</w:t>
      </w:r>
    </w:p>
    <w:p w:rsidR="00FF7896" w:rsidRDefault="00FF7896" w:rsidP="00FF7896">
      <w:pPr>
        <w:pStyle w:val="NormalnyWeb"/>
        <w:spacing w:before="0" w:beforeAutospacing="0" w:after="0" w:afterAutospacing="0"/>
      </w:pPr>
      <w:r>
        <w:rPr>
          <w:color w:val="000000"/>
          <w:sz w:val="19"/>
          <w:szCs w:val="19"/>
          <w:shd w:val="clear" w:color="auto" w:fill="FFFFFF"/>
        </w:rPr>
        <w:t>- choroby narządów ruchu (schorzenia reumatoidalne)</w:t>
      </w:r>
      <w:r>
        <w:rPr>
          <w:color w:val="000000"/>
          <w:sz w:val="19"/>
          <w:szCs w:val="19"/>
          <w:shd w:val="clear" w:color="auto" w:fill="FFFFFF"/>
        </w:rPr>
        <w:br/>
        <w:t xml:space="preserve">-choroby zwyrodnieniowe stawów, choroba </w:t>
      </w:r>
      <w:proofErr w:type="spellStart"/>
      <w:r>
        <w:rPr>
          <w:color w:val="000000"/>
          <w:sz w:val="19"/>
          <w:szCs w:val="19"/>
          <w:shd w:val="clear" w:color="auto" w:fill="FFFFFF"/>
        </w:rPr>
        <w:t>Bechterewa</w:t>
      </w:r>
      <w:proofErr w:type="spellEnd"/>
      <w:r>
        <w:rPr>
          <w:color w:val="000000"/>
          <w:sz w:val="19"/>
          <w:szCs w:val="19"/>
          <w:shd w:val="clear" w:color="auto" w:fill="FFFFFF"/>
        </w:rPr>
        <w:t>, choroby ortopedyczne, choroby związane ze wzrostem napięcia mięśni),</w:t>
      </w:r>
    </w:p>
    <w:p w:rsidR="00FF7896" w:rsidRDefault="00FF7896" w:rsidP="00FF7896">
      <w:pPr>
        <w:pStyle w:val="NormalnyWeb"/>
        <w:spacing w:before="0" w:beforeAutospacing="0" w:after="0" w:afterAutospacing="0"/>
      </w:pPr>
      <w:r>
        <w:rPr>
          <w:color w:val="000000"/>
          <w:sz w:val="19"/>
          <w:szCs w:val="19"/>
          <w:shd w:val="clear" w:color="auto" w:fill="FFFFFF"/>
        </w:rPr>
        <w:t>- choroby neurologiczne i neurochirurgiczne </w:t>
      </w:r>
    </w:p>
    <w:p w:rsidR="00FF7896" w:rsidRDefault="00FF7896" w:rsidP="00FF7896">
      <w:pPr>
        <w:pStyle w:val="NormalnyWeb"/>
        <w:spacing w:before="0" w:beforeAutospacing="0" w:after="0" w:afterAutospacing="0"/>
      </w:pPr>
      <w:r>
        <w:rPr>
          <w:color w:val="000000"/>
          <w:sz w:val="19"/>
          <w:szCs w:val="19"/>
          <w:shd w:val="clear" w:color="auto" w:fill="FFFFFF"/>
        </w:rPr>
        <w:t>- przewlekłe choroby dróg oddechowych i zatok włącznie,</w:t>
      </w:r>
    </w:p>
    <w:p w:rsidR="00FF7896" w:rsidRDefault="00FF7896" w:rsidP="00FF7896">
      <w:pPr>
        <w:pStyle w:val="NormalnyWeb"/>
        <w:spacing w:before="0" w:beforeAutospacing="0" w:after="0" w:afterAutospacing="0"/>
      </w:pPr>
      <w:r>
        <w:rPr>
          <w:color w:val="000000"/>
          <w:sz w:val="19"/>
          <w:szCs w:val="19"/>
          <w:shd w:val="clear" w:color="auto" w:fill="FFFFFF"/>
        </w:rPr>
        <w:t>- choroby związane z zaburzeniami krążenia (pochodzenia miażdżycowego bądź z urazów),</w:t>
      </w:r>
    </w:p>
    <w:p w:rsidR="00FF7896" w:rsidRDefault="00FF7896" w:rsidP="00FF7896">
      <w:pPr>
        <w:pStyle w:val="NormalnyWeb"/>
        <w:spacing w:before="0" w:beforeAutospacing="0" w:after="0" w:afterAutospacing="0"/>
      </w:pPr>
      <w:r>
        <w:rPr>
          <w:color w:val="000000"/>
          <w:sz w:val="19"/>
          <w:szCs w:val="19"/>
          <w:shd w:val="clear" w:color="auto" w:fill="FFFFFF"/>
        </w:rPr>
        <w:t>- choroby dermatologiczne (łojotokowe zapalenie skóry, łuszczyca),</w:t>
      </w:r>
    </w:p>
    <w:p w:rsidR="00FF7896" w:rsidRDefault="00FF7896" w:rsidP="00FF7896">
      <w:pPr>
        <w:pStyle w:val="NormalnyWeb"/>
        <w:spacing w:before="0" w:beforeAutospacing="0" w:after="0" w:afterAutospacing="0"/>
      </w:pPr>
      <w:r>
        <w:rPr>
          <w:color w:val="000000"/>
          <w:sz w:val="19"/>
          <w:szCs w:val="19"/>
          <w:shd w:val="clear" w:color="auto" w:fill="FFFFFF"/>
        </w:rPr>
        <w:t>- choroby związane z obniżoną odpornością (stany wymagające zwiększenia odporności na zakażenia, rekonwalescencja po ciężkich chorobach),</w:t>
      </w:r>
    </w:p>
    <w:p w:rsidR="00FF7896" w:rsidRDefault="00FF7896" w:rsidP="00FF7896">
      <w:pPr>
        <w:pStyle w:val="NormalnyWeb"/>
        <w:spacing w:before="0" w:beforeAutospacing="0" w:after="0" w:afterAutospacing="0"/>
      </w:pPr>
      <w:r>
        <w:rPr>
          <w:color w:val="000000"/>
          <w:sz w:val="19"/>
          <w:szCs w:val="19"/>
          <w:shd w:val="clear" w:color="auto" w:fill="FFFFFF"/>
        </w:rPr>
        <w:t>- otyłość,</w:t>
      </w:r>
    </w:p>
    <w:p w:rsidR="00FF7896" w:rsidRDefault="00FF7896" w:rsidP="00FF7896">
      <w:pPr>
        <w:pStyle w:val="NormalnyWeb"/>
        <w:spacing w:before="0" w:beforeAutospacing="0" w:after="0" w:afterAutospacing="0"/>
      </w:pPr>
      <w:r>
        <w:rPr>
          <w:color w:val="000000"/>
          <w:sz w:val="19"/>
          <w:szCs w:val="19"/>
          <w:shd w:val="clear" w:color="auto" w:fill="FFFFFF"/>
        </w:rPr>
        <w:t xml:space="preserve">- niektóre choroby ginekologiczne (bezpłodność, </w:t>
      </w:r>
      <w:proofErr w:type="spellStart"/>
      <w:r>
        <w:rPr>
          <w:color w:val="000000"/>
          <w:sz w:val="19"/>
          <w:szCs w:val="19"/>
          <w:shd w:val="clear" w:color="auto" w:fill="FFFFFF"/>
        </w:rPr>
        <w:t>dysmenorrhoea</w:t>
      </w:r>
      <w:proofErr w:type="spellEnd"/>
      <w:r>
        <w:rPr>
          <w:color w:val="000000"/>
          <w:sz w:val="19"/>
          <w:szCs w:val="19"/>
          <w:shd w:val="clear" w:color="auto" w:fill="FFFFFF"/>
        </w:rPr>
        <w:t>, nerwica wegetatywna, zespół klimakteryczny, starczy zanik narządów płciowych).</w:t>
      </w:r>
    </w:p>
    <w:p w:rsidR="00FF7896" w:rsidRDefault="00FF7896"/>
    <w:p w:rsidR="00FF7896" w:rsidRDefault="00FF7896" w:rsidP="00FF7896">
      <w:pPr>
        <w:pStyle w:val="NormalnyWeb"/>
        <w:spacing w:before="83" w:beforeAutospacing="0" w:after="0" w:afterAutospacing="0"/>
        <w:ind w:left="29"/>
      </w:pPr>
      <w:r>
        <w:rPr>
          <w:color w:val="9900FF"/>
          <w:sz w:val="31"/>
          <w:szCs w:val="31"/>
          <w:shd w:val="clear" w:color="auto" w:fill="FFFFFF"/>
        </w:rPr>
        <w:t xml:space="preserve">KĄPIELE SIARCZKOWE </w:t>
      </w:r>
      <w:r>
        <w:rPr>
          <w:color w:val="9900FF"/>
          <w:sz w:val="31"/>
          <w:szCs w:val="31"/>
          <w:shd w:val="clear" w:color="auto" w:fill="FFFFFF"/>
        </w:rPr>
        <w:br/>
      </w:r>
      <w:r>
        <w:rPr>
          <w:color w:val="9900FF"/>
          <w:sz w:val="31"/>
          <w:szCs w:val="31"/>
          <w:shd w:val="clear" w:color="auto" w:fill="FFFFFF"/>
        </w:rPr>
        <w:br/>
      </w:r>
      <w:r>
        <w:rPr>
          <w:color w:val="444746"/>
          <w:sz w:val="21"/>
          <w:szCs w:val="21"/>
          <w:shd w:val="clear" w:color="auto" w:fill="FFFFFF"/>
        </w:rPr>
        <w:t>Kąpiele siarczkowo-siarkowodorowe</w:t>
      </w:r>
    </w:p>
    <w:p w:rsidR="00FF7896" w:rsidRDefault="00FF7896" w:rsidP="00FF7896">
      <w:pPr>
        <w:pStyle w:val="NormalnyWeb"/>
        <w:spacing w:before="83" w:beforeAutospacing="0" w:after="0" w:afterAutospacing="0"/>
        <w:ind w:left="29"/>
      </w:pPr>
      <w:r>
        <w:rPr>
          <w:color w:val="444746"/>
          <w:sz w:val="21"/>
          <w:szCs w:val="21"/>
          <w:shd w:val="clear" w:color="auto" w:fill="FFFFFF"/>
        </w:rPr>
        <w:t xml:space="preserve">Kąpiele termalne LAVA odbywają się w wodach z popularnych Uzdrowisk z dużą zawartością rozpuszczonych związków siarki (siarkowodór, kwas siarkowy), zawierają wodę o odczynie zasadowym. W wodzie występują jony siarczanowe, </w:t>
      </w:r>
      <w:proofErr w:type="spellStart"/>
      <w:r>
        <w:rPr>
          <w:color w:val="444746"/>
          <w:sz w:val="21"/>
          <w:szCs w:val="21"/>
          <w:shd w:val="clear" w:color="auto" w:fill="FFFFFF"/>
        </w:rPr>
        <w:t>wodoro-siarkowe</w:t>
      </w:r>
      <w:proofErr w:type="spellEnd"/>
      <w:r>
        <w:rPr>
          <w:color w:val="444746"/>
          <w:sz w:val="21"/>
          <w:szCs w:val="21"/>
          <w:shd w:val="clear" w:color="auto" w:fill="FFFFFF"/>
        </w:rPr>
        <w:t xml:space="preserve"> oraz siarka koloidalna. Siarka posiada zdolność przenikania przez skórę jako siarka koloidalna i siarkowodór, w krwiobiegu jest transportowana jako </w:t>
      </w:r>
      <w:proofErr w:type="spellStart"/>
      <w:r>
        <w:rPr>
          <w:color w:val="444746"/>
          <w:sz w:val="21"/>
          <w:szCs w:val="21"/>
          <w:shd w:val="clear" w:color="auto" w:fill="FFFFFF"/>
        </w:rPr>
        <w:t>siarczany.Siarka</w:t>
      </w:r>
      <w:proofErr w:type="spellEnd"/>
      <w:r>
        <w:rPr>
          <w:color w:val="444746"/>
          <w:sz w:val="21"/>
          <w:szCs w:val="21"/>
          <w:shd w:val="clear" w:color="auto" w:fill="FFFFFF"/>
        </w:rPr>
        <w:t xml:space="preserve"> przenika przez skórę powodując rozszerzenie i otwarcie </w:t>
      </w:r>
      <w:proofErr w:type="spellStart"/>
      <w:r>
        <w:rPr>
          <w:color w:val="444746"/>
          <w:sz w:val="21"/>
          <w:szCs w:val="21"/>
          <w:shd w:val="clear" w:color="auto" w:fill="FFFFFF"/>
        </w:rPr>
        <w:t>kapilarów</w:t>
      </w:r>
      <w:proofErr w:type="spellEnd"/>
      <w:r>
        <w:rPr>
          <w:color w:val="444746"/>
          <w:sz w:val="21"/>
          <w:szCs w:val="21"/>
          <w:shd w:val="clear" w:color="auto" w:fill="FFFFFF"/>
        </w:rPr>
        <w:t xml:space="preserve"> skóry, przekrwienie, rumień skóry, pobudzenie metabolizmu w skórze. Do działań wtórnych kąpieli siarczkowo-siarkowodorowych można zaliczyć wpływ na układ </w:t>
      </w:r>
      <w:proofErr w:type="spellStart"/>
      <w:r>
        <w:rPr>
          <w:color w:val="444746"/>
          <w:sz w:val="21"/>
          <w:szCs w:val="21"/>
          <w:shd w:val="clear" w:color="auto" w:fill="FFFFFF"/>
        </w:rPr>
        <w:t>oksydo</w:t>
      </w:r>
      <w:proofErr w:type="spellEnd"/>
      <w:r>
        <w:rPr>
          <w:color w:val="444746"/>
          <w:sz w:val="21"/>
          <w:szCs w:val="21"/>
          <w:shd w:val="clear" w:color="auto" w:fill="FFFFFF"/>
        </w:rPr>
        <w:t xml:space="preserve"> redukujący, wpływ na procesy enzymatyczne i odnowę chrząstek stawowych.</w:t>
      </w:r>
    </w:p>
    <w:p w:rsidR="00FF7896" w:rsidRDefault="00FF7896" w:rsidP="00FF7896">
      <w:pPr>
        <w:pStyle w:val="NormalnyWeb"/>
        <w:spacing w:before="83" w:beforeAutospacing="0" w:after="0" w:afterAutospacing="0"/>
        <w:ind w:left="29"/>
      </w:pPr>
      <w:r>
        <w:rPr>
          <w:color w:val="444746"/>
          <w:sz w:val="21"/>
          <w:szCs w:val="21"/>
          <w:shd w:val="clear" w:color="auto" w:fill="FFFFFF"/>
        </w:rPr>
        <w:t>Czy o tym wiedziałeś ?</w:t>
      </w:r>
    </w:p>
    <w:p w:rsidR="00FF7896" w:rsidRDefault="00FF7896" w:rsidP="00FF7896">
      <w:pPr>
        <w:pStyle w:val="NormalnyWeb"/>
        <w:spacing w:before="83" w:beforeAutospacing="0" w:after="0" w:afterAutospacing="0"/>
        <w:ind w:left="29"/>
      </w:pPr>
      <w:r>
        <w:rPr>
          <w:color w:val="444746"/>
          <w:sz w:val="21"/>
          <w:szCs w:val="21"/>
          <w:shd w:val="clear" w:color="auto" w:fill="FFFFFF"/>
        </w:rPr>
        <w:t xml:space="preserve">Kąpiel siarczkowa LAVA działa przeciwbólowo, przeciwalergicznie, przeciwbakteryjnie i </w:t>
      </w:r>
      <w:proofErr w:type="spellStart"/>
      <w:r>
        <w:rPr>
          <w:color w:val="444746"/>
          <w:sz w:val="21"/>
          <w:szCs w:val="21"/>
          <w:shd w:val="clear" w:color="auto" w:fill="FFFFFF"/>
        </w:rPr>
        <w:t>przeciwpasożytniczo</w:t>
      </w:r>
      <w:proofErr w:type="spellEnd"/>
      <w:r>
        <w:rPr>
          <w:color w:val="444746"/>
          <w:sz w:val="21"/>
          <w:szCs w:val="21"/>
          <w:shd w:val="clear" w:color="auto" w:fill="FFFFFF"/>
        </w:rPr>
        <w:t xml:space="preserve"> oraz wpływa na obniżenie ciśnienia krwi. Działanie na skórę polega na zmiękczeniu  naskórka, rozpulchnieniu istoty międzykomórkowej, rozluźnieniu połączenia między komórkami oraz regeneracji naskórka - mają działanie </w:t>
      </w:r>
      <w:proofErr w:type="spellStart"/>
      <w:r>
        <w:rPr>
          <w:color w:val="444746"/>
          <w:sz w:val="21"/>
          <w:szCs w:val="21"/>
          <w:shd w:val="clear" w:color="auto" w:fill="FFFFFF"/>
        </w:rPr>
        <w:t>keratoplastyczne</w:t>
      </w:r>
      <w:proofErr w:type="spellEnd"/>
      <w:r>
        <w:rPr>
          <w:color w:val="444746"/>
          <w:sz w:val="21"/>
          <w:szCs w:val="21"/>
          <w:shd w:val="clear" w:color="auto" w:fill="FFFFFF"/>
        </w:rPr>
        <w:t>. W czasie kąpieli odczuwalne jest palenie i swędzenie skóry, związane jest to z pobudzeniem odpowiednich receptorów przez siarkę które rozszerzają naczynia krwionośne powodując rumień.</w:t>
      </w:r>
    </w:p>
    <w:p w:rsidR="00FF7896" w:rsidRDefault="00FF7896" w:rsidP="00FF7896">
      <w:pPr>
        <w:pStyle w:val="NormalnyWeb"/>
        <w:spacing w:before="83" w:beforeAutospacing="0" w:after="0" w:afterAutospacing="0"/>
        <w:ind w:left="29"/>
      </w:pPr>
      <w:r>
        <w:rPr>
          <w:color w:val="444746"/>
          <w:sz w:val="21"/>
          <w:szCs w:val="21"/>
          <w:shd w:val="clear" w:color="auto" w:fill="FFFFFF"/>
        </w:rPr>
        <w:t xml:space="preserve">Doskonałe działanie na choroby stawów i układu krążenia, również przy chorobach skóry i narządów rodnych. Kąpiele siarczkowo-siarkowodorowe powinny stanowić element kompleksowego leczenia, w którym uwzględnić należy również elementy usprawniające narząd ruchu, jak gimnastykę leczniczą, </w:t>
      </w:r>
      <w:proofErr w:type="spellStart"/>
      <w:r>
        <w:rPr>
          <w:color w:val="444746"/>
          <w:sz w:val="21"/>
          <w:szCs w:val="21"/>
          <w:shd w:val="clear" w:color="auto" w:fill="FFFFFF"/>
        </w:rPr>
        <w:t>witkowanie</w:t>
      </w:r>
      <w:proofErr w:type="spellEnd"/>
      <w:r>
        <w:rPr>
          <w:color w:val="444746"/>
          <w:sz w:val="21"/>
          <w:szCs w:val="21"/>
          <w:shd w:val="clear" w:color="auto" w:fill="FFFFFF"/>
        </w:rPr>
        <w:t xml:space="preserve"> i masaże.</w:t>
      </w:r>
      <w:r>
        <w:rPr>
          <w:color w:val="444746"/>
          <w:sz w:val="21"/>
          <w:szCs w:val="21"/>
          <w:shd w:val="clear" w:color="auto" w:fill="FFFFFF"/>
        </w:rPr>
        <w:br/>
        <w:t>Czas trwania:</w:t>
      </w:r>
    </w:p>
    <w:p w:rsidR="00FF7896" w:rsidRDefault="00FF7896" w:rsidP="00FF7896">
      <w:pPr>
        <w:pStyle w:val="NormalnyWeb"/>
        <w:shd w:val="clear" w:color="auto" w:fill="FFFFFF"/>
        <w:spacing w:beforeAutospacing="0" w:after="0" w:afterAutospacing="0"/>
        <w:ind w:left="240" w:right="240"/>
      </w:pPr>
      <w:r>
        <w:rPr>
          <w:color w:val="444746"/>
          <w:sz w:val="21"/>
          <w:szCs w:val="21"/>
          <w:shd w:val="clear" w:color="auto" w:fill="FFFFFF"/>
        </w:rPr>
        <w:t>Temperatura kąpieli 33-38 st. C</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3-4 x 8-15 minut z przerwą na leżakowanie 15 minut / 2-3 razy w tygodniu / powtórka co 60-90 minut.</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Na jedną kurację leczniczą przypada 8-12 zabiegów</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Zalecenia:</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Zasada : wyższe stężenie = krótsza kąpiel</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Kąpiele siarczkowe należy wykonywać w strefie zewnętrznej SPA( otwarta przestrzeń lub wentylowane pomieszczenia )</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Kąpiele całkowite mogą być wykonywane indywidualnie w wannach LAVA z zachowaniem obecności minimum 2 osób.</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Z reguły zaczyna się od krótkiego czasu trwania kąpieli i stopniowo się go wydłuża w miarę rozwoju przyzwyczajenia, a wyższą temperaturę w pierwszych zabiegach obniża się przy następnych.</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Należy pamiętać o zdjęciu biżuterii ze względu na wchodzenie reakcji metali z siarką oraz stosowaniu bielizny jednorazowej.</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Kąpiele siarczkowe o dużym stężeniu leczniczym należy wykonywać pod nadzorem i zgodnie z zaleceniami lekarza lub fizjoterapeuty.</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Dozowanie przykładowe:</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Woda Siarczkowa Solec Zdrój na 1000L wody gospodarczej pitnej</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lastRenderedPageBreak/>
        <w:t>10 L / pielęgnacja</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20 L / regeneracja</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30 -60 / lecznictwo</w:t>
      </w:r>
    </w:p>
    <w:p w:rsidR="00FF7896" w:rsidRDefault="00FF7896" w:rsidP="00FF7896">
      <w:pPr>
        <w:pStyle w:val="NormalnyWeb"/>
        <w:shd w:val="clear" w:color="auto" w:fill="FFFFFF"/>
        <w:spacing w:before="0" w:beforeAutospacing="0" w:after="0" w:afterAutospacing="0"/>
        <w:ind w:left="240" w:right="240"/>
      </w:pPr>
      <w:r>
        <w:rPr>
          <w:color w:val="444746"/>
          <w:sz w:val="23"/>
          <w:szCs w:val="23"/>
          <w:shd w:val="clear" w:color="auto" w:fill="FFFFFF"/>
        </w:rPr>
        <w:t>Wskazania do stosowania kąpieli siarczkowo-siarkowodorowych:</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choroby narządu ruchu (choroba zwyrodnieniowa stawów, stany pooperacyjne, stany zapalne, stany pourazowe stawów),</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choroby chrząstki stawowej,</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zesztywniające zapalenie stawów kręgosłupa,</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zmiany zwyrodnieniowo – wytwórcze stawów (artrozy),</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zmiany zwyrodnieniowo – wytwórcze kręgosłupa,</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rwa ramienna,</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rwa kulszowa,</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choroby układu krążenia (</w:t>
      </w:r>
      <w:proofErr w:type="spellStart"/>
      <w:r>
        <w:rPr>
          <w:color w:val="444746"/>
          <w:sz w:val="21"/>
          <w:szCs w:val="21"/>
          <w:shd w:val="clear" w:color="auto" w:fill="FFFFFF"/>
        </w:rPr>
        <w:t>hypertomia</w:t>
      </w:r>
      <w:proofErr w:type="spellEnd"/>
      <w:r>
        <w:rPr>
          <w:color w:val="444746"/>
          <w:sz w:val="21"/>
          <w:szCs w:val="21"/>
          <w:shd w:val="clear" w:color="auto" w:fill="FFFFFF"/>
        </w:rPr>
        <w:t xml:space="preserve"> – choroba nadciśnieniowa, zaburzenia krążenia, zaburzenia krążenia obwodowego),</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choroby skóry (łuszczyca, dermatozy, trądzik),</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choroby narządu rodnego (przewlekłe zapalenie śluzówki macicy, bóle miesiączkowe).</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Przeciwwskazania do stosowania kąpieli siarczkowo-siarkowodorowych:</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hipotonia – zbyt niskie ciśnienie krwi,</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stany ropne skóry,</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wczesne stany pooperacyjne,</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niewydolność sercowo-naczyniowa,</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nadwrażliwość na siarkę,</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ostry stan choroby,</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choroby zapalne układu oddechowego,</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uszkodzenia skóry, ubytki skórne, stany ropne skóry,</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skłonności do częstych krwawień,</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świeżo przebyty zawał mięśnia sercowego,</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choroby przebiegające z napadami,</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ciąża,</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gruźlica,</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nowotwory,</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stany pobudzenia i psychozy,</w:t>
      </w:r>
    </w:p>
    <w:p w:rsidR="00FF7896" w:rsidRDefault="00FF7896" w:rsidP="00FF7896">
      <w:pPr>
        <w:pStyle w:val="NormalnyWeb"/>
        <w:shd w:val="clear" w:color="auto" w:fill="FFFFFF"/>
        <w:spacing w:before="0" w:beforeAutospacing="0" w:after="0" w:afterAutospacing="0"/>
        <w:ind w:left="240" w:right="240"/>
      </w:pPr>
      <w:r>
        <w:rPr>
          <w:color w:val="444746"/>
          <w:sz w:val="21"/>
          <w:szCs w:val="21"/>
          <w:shd w:val="clear" w:color="auto" w:fill="FFFFFF"/>
        </w:rPr>
        <w:t>- ciężkie psychopatie.</w:t>
      </w:r>
    </w:p>
    <w:p w:rsidR="00FF7896" w:rsidRDefault="00FF7896"/>
    <w:p w:rsidR="00FF7896" w:rsidRPr="00FF7896" w:rsidRDefault="00FF7896" w:rsidP="00FF7896">
      <w:pPr>
        <w:spacing w:after="0" w:line="240" w:lineRule="auto"/>
        <w:rPr>
          <w:rFonts w:ascii="Times New Roman" w:eastAsia="Times New Roman" w:hAnsi="Times New Roman" w:cs="Times New Roman"/>
          <w:sz w:val="24"/>
          <w:szCs w:val="24"/>
        </w:rPr>
      </w:pPr>
      <w:r w:rsidRPr="00FF7896">
        <w:rPr>
          <w:rFonts w:ascii="Times New Roman" w:eastAsia="Times New Roman" w:hAnsi="Times New Roman" w:cs="Times New Roman"/>
          <w:color w:val="FF9900"/>
          <w:sz w:val="34"/>
          <w:szCs w:val="34"/>
        </w:rPr>
        <w:t>KĄPIEL PIWNA </w:t>
      </w:r>
    </w:p>
    <w:p w:rsidR="00FF7896" w:rsidRPr="00FF7896" w:rsidRDefault="00FF7896" w:rsidP="00FF7896">
      <w:pPr>
        <w:spacing w:after="0" w:line="240" w:lineRule="auto"/>
        <w:rPr>
          <w:rFonts w:ascii="Times New Roman" w:eastAsia="Times New Roman" w:hAnsi="Times New Roman" w:cs="Times New Roman"/>
          <w:sz w:val="24"/>
          <w:szCs w:val="24"/>
        </w:rPr>
      </w:pPr>
    </w:p>
    <w:p w:rsidR="00FF7896" w:rsidRPr="00FF7896" w:rsidRDefault="00FF7896" w:rsidP="00FF7896">
      <w:pPr>
        <w:spacing w:after="0" w:line="240" w:lineRule="auto"/>
        <w:rPr>
          <w:rFonts w:ascii="Times New Roman" w:eastAsia="Times New Roman" w:hAnsi="Times New Roman" w:cs="Times New Roman"/>
          <w:sz w:val="24"/>
          <w:szCs w:val="24"/>
        </w:rPr>
      </w:pPr>
      <w:r w:rsidRPr="00FF7896">
        <w:rPr>
          <w:rFonts w:ascii="Times New Roman" w:eastAsia="Times New Roman" w:hAnsi="Times New Roman" w:cs="Times New Roman"/>
          <w:color w:val="000000"/>
          <w:sz w:val="23"/>
          <w:szCs w:val="23"/>
          <w:shd w:val="clear" w:color="auto" w:fill="FFFFFF"/>
        </w:rPr>
        <w:t>Zawarte w składnikach kąpieli witaminy z grupy B, kwas foliowy, niacyna, biotyna zapobiegają migrenie, wspierają funkcjonowanie wątroby, poprawiają wygląd skóry, paznokci i włosów, poprawiają metabolizm, usuwają toksyny z organizmu, wzmacniają jego odporność oraz tworzą na skórze film wspomagający utrzymanie wody w naskórku.</w:t>
      </w:r>
      <w:r w:rsidRPr="00FF7896">
        <w:rPr>
          <w:rFonts w:ascii="Times New Roman" w:eastAsia="Times New Roman" w:hAnsi="Times New Roman" w:cs="Times New Roman"/>
          <w:color w:val="000000"/>
          <w:sz w:val="23"/>
          <w:szCs w:val="23"/>
          <w:shd w:val="clear" w:color="auto" w:fill="FFFFFF"/>
        </w:rPr>
        <w:br/>
      </w:r>
      <w:r w:rsidRPr="00FF7896">
        <w:rPr>
          <w:rFonts w:ascii="Times New Roman" w:eastAsia="Times New Roman" w:hAnsi="Times New Roman" w:cs="Times New Roman"/>
          <w:color w:val="000000"/>
          <w:sz w:val="23"/>
          <w:szCs w:val="23"/>
          <w:shd w:val="clear" w:color="auto" w:fill="FFFFFF"/>
        </w:rPr>
        <w:br/>
      </w:r>
      <w:r w:rsidRPr="00FF7896">
        <w:rPr>
          <w:rFonts w:ascii="Times New Roman" w:eastAsia="Times New Roman" w:hAnsi="Times New Roman" w:cs="Times New Roman"/>
          <w:b/>
          <w:bCs/>
          <w:color w:val="000000"/>
          <w:sz w:val="23"/>
          <w:szCs w:val="23"/>
          <w:shd w:val="clear" w:color="auto" w:fill="FFFFFF"/>
        </w:rPr>
        <w:t>Proponowany seans: </w:t>
      </w:r>
    </w:p>
    <w:p w:rsidR="00FF7896" w:rsidRPr="00FF7896" w:rsidRDefault="00FF7896" w:rsidP="00FF7896">
      <w:pPr>
        <w:spacing w:after="0" w:line="240" w:lineRule="auto"/>
        <w:rPr>
          <w:rFonts w:ascii="Times New Roman" w:eastAsia="Times New Roman" w:hAnsi="Times New Roman" w:cs="Times New Roman"/>
          <w:sz w:val="24"/>
          <w:szCs w:val="24"/>
        </w:rPr>
      </w:pPr>
      <w:r w:rsidRPr="00FF7896">
        <w:rPr>
          <w:rFonts w:ascii="Times New Roman" w:eastAsia="Times New Roman" w:hAnsi="Times New Roman" w:cs="Times New Roman"/>
          <w:color w:val="000000"/>
          <w:sz w:val="23"/>
          <w:szCs w:val="23"/>
          <w:shd w:val="clear" w:color="auto" w:fill="FFFFFF"/>
        </w:rPr>
        <w:t>Temperatura  wody: 39 st. C </w:t>
      </w:r>
    </w:p>
    <w:p w:rsidR="00FF7896" w:rsidRPr="00FF7896" w:rsidRDefault="00FF7896" w:rsidP="00FF7896">
      <w:pPr>
        <w:spacing w:after="0" w:line="240" w:lineRule="auto"/>
        <w:rPr>
          <w:rFonts w:ascii="Times New Roman" w:eastAsia="Times New Roman" w:hAnsi="Times New Roman" w:cs="Times New Roman"/>
          <w:sz w:val="24"/>
          <w:szCs w:val="24"/>
        </w:rPr>
      </w:pPr>
      <w:r w:rsidRPr="00FF7896">
        <w:rPr>
          <w:rFonts w:ascii="Times New Roman" w:eastAsia="Times New Roman" w:hAnsi="Times New Roman" w:cs="Times New Roman"/>
          <w:color w:val="000000"/>
          <w:sz w:val="23"/>
          <w:szCs w:val="23"/>
          <w:shd w:val="clear" w:color="auto" w:fill="FFFFFF"/>
        </w:rPr>
        <w:t>Ilość Piwa Kąpielowego : </w:t>
      </w:r>
    </w:p>
    <w:p w:rsidR="00FF7896" w:rsidRPr="00FF7896" w:rsidRDefault="00FF7896" w:rsidP="00FF7896">
      <w:pPr>
        <w:spacing w:after="0" w:line="240" w:lineRule="auto"/>
        <w:rPr>
          <w:rFonts w:ascii="Times New Roman" w:eastAsia="Times New Roman" w:hAnsi="Times New Roman" w:cs="Times New Roman"/>
          <w:sz w:val="24"/>
          <w:szCs w:val="24"/>
        </w:rPr>
      </w:pPr>
      <w:r w:rsidRPr="00FF7896">
        <w:rPr>
          <w:rFonts w:ascii="Times New Roman" w:eastAsia="Times New Roman" w:hAnsi="Times New Roman" w:cs="Times New Roman"/>
          <w:color w:val="000000"/>
          <w:sz w:val="23"/>
          <w:szCs w:val="23"/>
          <w:shd w:val="clear" w:color="auto" w:fill="FFFFFF"/>
        </w:rPr>
        <w:t>Pielęgnacja:  1 x 3 L </w:t>
      </w:r>
    </w:p>
    <w:p w:rsidR="00FF7896" w:rsidRPr="00FF7896" w:rsidRDefault="00FF7896" w:rsidP="00FF7896">
      <w:pPr>
        <w:spacing w:after="0" w:line="240" w:lineRule="auto"/>
        <w:rPr>
          <w:rFonts w:ascii="Times New Roman" w:eastAsia="Times New Roman" w:hAnsi="Times New Roman" w:cs="Times New Roman"/>
          <w:sz w:val="24"/>
          <w:szCs w:val="24"/>
        </w:rPr>
      </w:pPr>
      <w:r w:rsidRPr="00FF7896">
        <w:rPr>
          <w:rFonts w:ascii="Times New Roman" w:eastAsia="Times New Roman" w:hAnsi="Times New Roman" w:cs="Times New Roman"/>
          <w:color w:val="000000"/>
          <w:sz w:val="23"/>
          <w:szCs w:val="23"/>
          <w:shd w:val="clear" w:color="auto" w:fill="FFFFFF"/>
        </w:rPr>
        <w:t>Regeneracja 2 x 3 L </w:t>
      </w:r>
    </w:p>
    <w:p w:rsidR="00FF7896" w:rsidRPr="00FF7896" w:rsidRDefault="00FF7896" w:rsidP="00FF7896">
      <w:pPr>
        <w:spacing w:after="0" w:line="240" w:lineRule="auto"/>
        <w:rPr>
          <w:rFonts w:ascii="Times New Roman" w:eastAsia="Times New Roman" w:hAnsi="Times New Roman" w:cs="Times New Roman"/>
          <w:sz w:val="24"/>
          <w:szCs w:val="24"/>
        </w:rPr>
      </w:pPr>
      <w:r w:rsidRPr="00FF7896">
        <w:rPr>
          <w:rFonts w:ascii="Times New Roman" w:eastAsia="Times New Roman" w:hAnsi="Times New Roman" w:cs="Times New Roman"/>
          <w:color w:val="000000"/>
          <w:sz w:val="23"/>
          <w:szCs w:val="23"/>
          <w:shd w:val="clear" w:color="auto" w:fill="FFFFFF"/>
        </w:rPr>
        <w:t>Czas : </w:t>
      </w:r>
    </w:p>
    <w:p w:rsidR="00FF7896" w:rsidRPr="00FF7896" w:rsidRDefault="00FF7896" w:rsidP="00FF7896">
      <w:pPr>
        <w:spacing w:after="0" w:line="240" w:lineRule="auto"/>
        <w:rPr>
          <w:rFonts w:ascii="Times New Roman" w:eastAsia="Times New Roman" w:hAnsi="Times New Roman" w:cs="Times New Roman"/>
          <w:sz w:val="24"/>
          <w:szCs w:val="24"/>
        </w:rPr>
      </w:pPr>
      <w:r w:rsidRPr="00FF7896">
        <w:rPr>
          <w:rFonts w:ascii="Times New Roman" w:eastAsia="Times New Roman" w:hAnsi="Times New Roman" w:cs="Times New Roman"/>
          <w:color w:val="000000"/>
          <w:sz w:val="23"/>
          <w:szCs w:val="23"/>
          <w:shd w:val="clear" w:color="auto" w:fill="FFFFFF"/>
        </w:rPr>
        <w:t>max 6 x 15 minut z przerwami 10 minut </w:t>
      </w:r>
    </w:p>
    <w:p w:rsidR="00FF7896" w:rsidRPr="00FF7896" w:rsidRDefault="00FF7896" w:rsidP="00FF7896">
      <w:pPr>
        <w:spacing w:after="0" w:line="240" w:lineRule="auto"/>
        <w:rPr>
          <w:rFonts w:ascii="Times New Roman" w:eastAsia="Times New Roman" w:hAnsi="Times New Roman" w:cs="Times New Roman"/>
          <w:sz w:val="24"/>
          <w:szCs w:val="24"/>
        </w:rPr>
      </w:pPr>
      <w:r w:rsidRPr="00FF7896">
        <w:rPr>
          <w:rFonts w:ascii="Times New Roman" w:eastAsia="Times New Roman" w:hAnsi="Times New Roman" w:cs="Times New Roman"/>
          <w:color w:val="000000"/>
          <w:sz w:val="23"/>
          <w:szCs w:val="23"/>
          <w:shd w:val="clear" w:color="auto" w:fill="FFFFFF"/>
        </w:rPr>
        <w:t>Łączenie z innymi mieszankami: </w:t>
      </w:r>
    </w:p>
    <w:p w:rsidR="00FF7896" w:rsidRPr="00FF7896" w:rsidRDefault="00FF7896" w:rsidP="00FF7896">
      <w:pPr>
        <w:spacing w:after="0" w:line="240" w:lineRule="auto"/>
        <w:rPr>
          <w:rFonts w:ascii="Times New Roman" w:eastAsia="Times New Roman" w:hAnsi="Times New Roman" w:cs="Times New Roman"/>
          <w:sz w:val="24"/>
          <w:szCs w:val="24"/>
        </w:rPr>
      </w:pPr>
      <w:r w:rsidRPr="00FF7896">
        <w:rPr>
          <w:rFonts w:ascii="Times New Roman" w:eastAsia="Times New Roman" w:hAnsi="Times New Roman" w:cs="Times New Roman"/>
          <w:color w:val="000000"/>
          <w:sz w:val="23"/>
          <w:szCs w:val="23"/>
          <w:shd w:val="clear" w:color="auto" w:fill="FFFFFF"/>
        </w:rPr>
        <w:t>dowolne, bez ograniczeń</w:t>
      </w:r>
    </w:p>
    <w:p w:rsidR="00FF7896" w:rsidRDefault="00FF7896"/>
    <w:p w:rsidR="00FF7896" w:rsidRDefault="00FF7896"/>
    <w:p w:rsidR="00FF7896" w:rsidRDefault="00FF7896" w:rsidP="00FF7896">
      <w:pPr>
        <w:pStyle w:val="NormalnyWeb"/>
        <w:spacing w:before="0" w:beforeAutospacing="0" w:after="0" w:afterAutospacing="0"/>
      </w:pPr>
      <w:r>
        <w:rPr>
          <w:color w:val="990000"/>
          <w:sz w:val="30"/>
          <w:szCs w:val="30"/>
        </w:rPr>
        <w:lastRenderedPageBreak/>
        <w:t>KĄPIEL BOROWINOWA </w:t>
      </w:r>
    </w:p>
    <w:p w:rsidR="00FF7896" w:rsidRDefault="00FF7896" w:rsidP="00FF7896">
      <w:pPr>
        <w:pStyle w:val="NormalnyWeb"/>
        <w:spacing w:before="0" w:beforeAutospacing="0" w:after="0" w:afterAutospacing="0"/>
      </w:pPr>
      <w:r>
        <w:rPr>
          <w:rFonts w:ascii="Arial" w:hAnsi="Arial" w:cs="Arial"/>
          <w:color w:val="000000"/>
          <w:sz w:val="22"/>
          <w:szCs w:val="22"/>
        </w:rPr>
        <w:br/>
      </w:r>
      <w:r>
        <w:rPr>
          <w:rFonts w:ascii="Arial" w:hAnsi="Arial" w:cs="Arial"/>
          <w:color w:val="000000"/>
          <w:sz w:val="22"/>
          <w:szCs w:val="22"/>
        </w:rPr>
        <w:br/>
      </w:r>
      <w:r>
        <w:rPr>
          <w:color w:val="000000"/>
        </w:rPr>
        <w:t>Kąpiel w zawiesinie borowinowej ułatwia wchłanianie wysięków pojawiających się w różnych stanach chorobowych, działa przeciwbólowo, poprawia ukrwienie. Ważną rolę odgrywa temperatura w której wykonuje się zabieg a która wywołuje uogólnione przegrzanie tkanek. W efekcie następuje pobudzenie krążenia krwi, przyspieszenie tętna i oddechu, zaczerwienienie skóry, przejściowy spadek ciśnienia krwi, przyspieszenie procesów przemiany materii oraz oddziaływanie przeciwzapalne składników borowiny.</w:t>
      </w:r>
    </w:p>
    <w:p w:rsidR="00FF7896" w:rsidRDefault="00FF7896"/>
    <w:p w:rsidR="00FF7896" w:rsidRDefault="00FF7896"/>
    <w:sectPr w:rsidR="00FF7896" w:rsidSect="005202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650A5"/>
    <w:multiLevelType w:val="multilevel"/>
    <w:tmpl w:val="415C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FE22AC"/>
    <w:multiLevelType w:val="multilevel"/>
    <w:tmpl w:val="9AB0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hyphenationZone w:val="425"/>
  <w:characterSpacingControl w:val="doNotCompress"/>
  <w:compat>
    <w:useFELayout/>
  </w:compat>
  <w:rsids>
    <w:rsidRoot w:val="0079106F"/>
    <w:rsid w:val="00520228"/>
    <w:rsid w:val="0079106F"/>
    <w:rsid w:val="008B38F1"/>
    <w:rsid w:val="00E16D9D"/>
    <w:rsid w:val="00FF78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022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910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144680">
      <w:bodyDiv w:val="1"/>
      <w:marLeft w:val="0"/>
      <w:marRight w:val="0"/>
      <w:marTop w:val="0"/>
      <w:marBottom w:val="0"/>
      <w:divBdr>
        <w:top w:val="none" w:sz="0" w:space="0" w:color="auto"/>
        <w:left w:val="none" w:sz="0" w:space="0" w:color="auto"/>
        <w:bottom w:val="none" w:sz="0" w:space="0" w:color="auto"/>
        <w:right w:val="none" w:sz="0" w:space="0" w:color="auto"/>
      </w:divBdr>
    </w:div>
    <w:div w:id="678238598">
      <w:bodyDiv w:val="1"/>
      <w:marLeft w:val="0"/>
      <w:marRight w:val="0"/>
      <w:marTop w:val="0"/>
      <w:marBottom w:val="0"/>
      <w:divBdr>
        <w:top w:val="none" w:sz="0" w:space="0" w:color="auto"/>
        <w:left w:val="none" w:sz="0" w:space="0" w:color="auto"/>
        <w:bottom w:val="none" w:sz="0" w:space="0" w:color="auto"/>
        <w:right w:val="none" w:sz="0" w:space="0" w:color="auto"/>
      </w:divBdr>
      <w:divsChild>
        <w:div w:id="1863788210">
          <w:marLeft w:val="0"/>
          <w:marRight w:val="0"/>
          <w:marTop w:val="0"/>
          <w:marBottom w:val="0"/>
          <w:divBdr>
            <w:top w:val="none" w:sz="0" w:space="0" w:color="auto"/>
            <w:left w:val="none" w:sz="0" w:space="0" w:color="auto"/>
            <w:bottom w:val="none" w:sz="0" w:space="0" w:color="auto"/>
            <w:right w:val="none" w:sz="0" w:space="0" w:color="auto"/>
          </w:divBdr>
        </w:div>
        <w:div w:id="420640469">
          <w:marLeft w:val="0"/>
          <w:marRight w:val="0"/>
          <w:marTop w:val="0"/>
          <w:marBottom w:val="0"/>
          <w:divBdr>
            <w:top w:val="none" w:sz="0" w:space="0" w:color="auto"/>
            <w:left w:val="none" w:sz="0" w:space="0" w:color="auto"/>
            <w:bottom w:val="none" w:sz="0" w:space="0" w:color="auto"/>
            <w:right w:val="none" w:sz="0" w:space="0" w:color="auto"/>
          </w:divBdr>
        </w:div>
        <w:div w:id="2053073045">
          <w:marLeft w:val="0"/>
          <w:marRight w:val="0"/>
          <w:marTop w:val="0"/>
          <w:marBottom w:val="0"/>
          <w:divBdr>
            <w:top w:val="none" w:sz="0" w:space="0" w:color="auto"/>
            <w:left w:val="none" w:sz="0" w:space="0" w:color="auto"/>
            <w:bottom w:val="none" w:sz="0" w:space="0" w:color="auto"/>
            <w:right w:val="none" w:sz="0" w:space="0" w:color="auto"/>
          </w:divBdr>
        </w:div>
        <w:div w:id="997921561">
          <w:marLeft w:val="0"/>
          <w:marRight w:val="0"/>
          <w:marTop w:val="0"/>
          <w:marBottom w:val="0"/>
          <w:divBdr>
            <w:top w:val="none" w:sz="0" w:space="0" w:color="auto"/>
            <w:left w:val="none" w:sz="0" w:space="0" w:color="auto"/>
            <w:bottom w:val="none" w:sz="0" w:space="0" w:color="auto"/>
            <w:right w:val="none" w:sz="0" w:space="0" w:color="auto"/>
          </w:divBdr>
        </w:div>
      </w:divsChild>
    </w:div>
    <w:div w:id="802500851">
      <w:bodyDiv w:val="1"/>
      <w:marLeft w:val="0"/>
      <w:marRight w:val="0"/>
      <w:marTop w:val="0"/>
      <w:marBottom w:val="0"/>
      <w:divBdr>
        <w:top w:val="none" w:sz="0" w:space="0" w:color="auto"/>
        <w:left w:val="none" w:sz="0" w:space="0" w:color="auto"/>
        <w:bottom w:val="none" w:sz="0" w:space="0" w:color="auto"/>
        <w:right w:val="none" w:sz="0" w:space="0" w:color="auto"/>
      </w:divBdr>
    </w:div>
    <w:div w:id="1044674569">
      <w:bodyDiv w:val="1"/>
      <w:marLeft w:val="0"/>
      <w:marRight w:val="0"/>
      <w:marTop w:val="0"/>
      <w:marBottom w:val="0"/>
      <w:divBdr>
        <w:top w:val="none" w:sz="0" w:space="0" w:color="auto"/>
        <w:left w:val="none" w:sz="0" w:space="0" w:color="auto"/>
        <w:bottom w:val="none" w:sz="0" w:space="0" w:color="auto"/>
        <w:right w:val="none" w:sz="0" w:space="0" w:color="auto"/>
      </w:divBdr>
    </w:div>
    <w:div w:id="1625379610">
      <w:bodyDiv w:val="1"/>
      <w:marLeft w:val="0"/>
      <w:marRight w:val="0"/>
      <w:marTop w:val="0"/>
      <w:marBottom w:val="0"/>
      <w:divBdr>
        <w:top w:val="none" w:sz="0" w:space="0" w:color="auto"/>
        <w:left w:val="none" w:sz="0" w:space="0" w:color="auto"/>
        <w:bottom w:val="none" w:sz="0" w:space="0" w:color="auto"/>
        <w:right w:val="none" w:sz="0" w:space="0" w:color="auto"/>
      </w:divBdr>
    </w:div>
    <w:div w:id="204420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1308</Words>
  <Characters>7852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VivoBooK</dc:creator>
  <cp:keywords/>
  <dc:description/>
  <cp:lastModifiedBy>ASUS VivoBooK</cp:lastModifiedBy>
  <cp:revision>5</cp:revision>
  <dcterms:created xsi:type="dcterms:W3CDTF">2023-08-31T18:04:00Z</dcterms:created>
  <dcterms:modified xsi:type="dcterms:W3CDTF">2023-08-31T18:25:00Z</dcterms:modified>
</cp:coreProperties>
</file>